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9D" w:rsidRDefault="00B6119D" w:rsidP="006775C9">
      <w:pPr>
        <w:rPr>
          <w:sz w:val="20"/>
        </w:rPr>
      </w:pPr>
    </w:p>
    <w:p w:rsidR="0092503C" w:rsidRDefault="0092503C" w:rsidP="006775C9">
      <w:pPr>
        <w:rPr>
          <w:sz w:val="20"/>
        </w:rPr>
        <w:sectPr w:rsidR="0092503C" w:rsidSect="004E28CF">
          <w:headerReference w:type="first" r:id="rId7"/>
          <w:footerReference w:type="first" r:id="rId8"/>
          <w:pgSz w:w="11906" w:h="16838" w:code="9"/>
          <w:pgMar w:top="568" w:right="680" w:bottom="3119" w:left="3119" w:header="426" w:footer="567" w:gutter="0"/>
          <w:cols w:space="708"/>
          <w:titlePg/>
          <w:docGrid w:linePitch="360"/>
        </w:sectPr>
      </w:pPr>
    </w:p>
    <w:p w:rsidR="00B6119D" w:rsidRPr="00590DBE" w:rsidRDefault="00D745E0" w:rsidP="0092503C">
      <w:pPr>
        <w:pStyle w:val="Paragraphedeliste"/>
        <w:numPr>
          <w:ilvl w:val="0"/>
          <w:numId w:val="4"/>
        </w:numPr>
        <w:ind w:right="1572" w:firstLine="0"/>
        <w:rPr>
          <w:sz w:val="20"/>
        </w:rPr>
      </w:pPr>
      <w:r>
        <w:rPr>
          <w:sz w:val="20"/>
        </w:rPr>
        <w:t xml:space="preserve">PUBLIC - </w:t>
      </w:r>
      <w:r w:rsidR="00B6119D" w:rsidRPr="00590DBE">
        <w:rPr>
          <w:sz w:val="20"/>
        </w:rPr>
        <w:t xml:space="preserve">ACCUEIL </w:t>
      </w:r>
    </w:p>
    <w:p w:rsidR="00B6119D" w:rsidRDefault="00B6119D" w:rsidP="0092503C">
      <w:pPr>
        <w:ind w:left="-2552" w:right="1572"/>
        <w:rPr>
          <w:sz w:val="20"/>
        </w:rPr>
      </w:pPr>
    </w:p>
    <w:p w:rsidR="00B6119D" w:rsidRDefault="00B6119D" w:rsidP="004E28CF">
      <w:pPr>
        <w:ind w:left="-1276" w:right="27"/>
        <w:jc w:val="left"/>
        <w:rPr>
          <w:sz w:val="20"/>
        </w:rPr>
      </w:pPr>
      <w:r>
        <w:rPr>
          <w:sz w:val="20"/>
        </w:rPr>
        <w:t xml:space="preserve">L’accueil est ouvert </w:t>
      </w:r>
      <w:r w:rsidR="00D745E0">
        <w:rPr>
          <w:sz w:val="20"/>
        </w:rPr>
        <w:t xml:space="preserve">à tout jeune scolarisé au collège (sauf scolarisation spécifique) </w:t>
      </w:r>
      <w:r>
        <w:rPr>
          <w:sz w:val="20"/>
        </w:rPr>
        <w:t>du lundi au vendredi en période de vacances scolaires, de 7h30 à 18h15.</w:t>
      </w:r>
    </w:p>
    <w:p w:rsidR="00B6119D" w:rsidRDefault="00B6119D" w:rsidP="004E28CF">
      <w:pPr>
        <w:ind w:left="-1276" w:right="1572"/>
        <w:jc w:val="left"/>
        <w:rPr>
          <w:sz w:val="20"/>
        </w:rPr>
      </w:pPr>
    </w:p>
    <w:p w:rsidR="00B6119D" w:rsidRDefault="00B6119D" w:rsidP="004E28CF">
      <w:pPr>
        <w:ind w:left="-1276" w:right="1572"/>
        <w:jc w:val="left"/>
        <w:rPr>
          <w:sz w:val="20"/>
        </w:rPr>
      </w:pPr>
      <w:r>
        <w:rPr>
          <w:sz w:val="20"/>
        </w:rPr>
        <w:t xml:space="preserve">Les jeunes peuvent être présents : </w:t>
      </w:r>
    </w:p>
    <w:p w:rsidR="00B6119D" w:rsidRPr="00590DBE" w:rsidRDefault="00B748A8" w:rsidP="004E28CF">
      <w:pPr>
        <w:pStyle w:val="Paragraphedeliste"/>
        <w:numPr>
          <w:ilvl w:val="0"/>
          <w:numId w:val="1"/>
        </w:numPr>
        <w:ind w:left="-1276" w:right="1572" w:firstLine="0"/>
        <w:jc w:val="left"/>
        <w:rPr>
          <w:sz w:val="20"/>
        </w:rPr>
      </w:pPr>
      <w:r w:rsidRPr="00590DBE">
        <w:rPr>
          <w:sz w:val="20"/>
        </w:rPr>
        <w:t>En</w:t>
      </w:r>
      <w:r w:rsidR="00B6119D" w:rsidRPr="00590DBE">
        <w:rPr>
          <w:sz w:val="20"/>
        </w:rPr>
        <w:t xml:space="preserve"> journée avec</w:t>
      </w:r>
      <w:r w:rsidR="00590DBE" w:rsidRPr="00590DBE">
        <w:rPr>
          <w:sz w:val="20"/>
        </w:rPr>
        <w:t xml:space="preserve"> ou sans</w:t>
      </w:r>
      <w:r w:rsidR="00B6119D" w:rsidRPr="00590DBE">
        <w:rPr>
          <w:sz w:val="20"/>
        </w:rPr>
        <w:t xml:space="preserve"> repas </w:t>
      </w:r>
    </w:p>
    <w:p w:rsidR="00590DBE" w:rsidRPr="00590DBE" w:rsidRDefault="00B748A8" w:rsidP="004E28CF">
      <w:pPr>
        <w:pStyle w:val="Paragraphedeliste"/>
        <w:numPr>
          <w:ilvl w:val="0"/>
          <w:numId w:val="1"/>
        </w:numPr>
        <w:ind w:left="-1276" w:right="1572" w:firstLine="0"/>
        <w:jc w:val="left"/>
        <w:rPr>
          <w:sz w:val="20"/>
        </w:rPr>
      </w:pPr>
      <w:r w:rsidRPr="00590DBE">
        <w:rPr>
          <w:sz w:val="20"/>
        </w:rPr>
        <w:t>En</w:t>
      </w:r>
      <w:r w:rsidR="00590DBE" w:rsidRPr="00590DBE">
        <w:rPr>
          <w:sz w:val="20"/>
        </w:rPr>
        <w:t xml:space="preserve"> demi-journée</w:t>
      </w:r>
      <w:r w:rsidR="00B6119D" w:rsidRPr="00590DBE">
        <w:rPr>
          <w:sz w:val="20"/>
        </w:rPr>
        <w:t xml:space="preserve"> matin</w:t>
      </w:r>
      <w:r w:rsidR="00590DBE" w:rsidRPr="00590DBE">
        <w:rPr>
          <w:sz w:val="20"/>
        </w:rPr>
        <w:t>/après-midi</w:t>
      </w:r>
    </w:p>
    <w:p w:rsidR="00590DBE" w:rsidRDefault="00590DBE" w:rsidP="004E28CF">
      <w:pPr>
        <w:ind w:left="-1276" w:right="1572"/>
        <w:jc w:val="left"/>
        <w:rPr>
          <w:sz w:val="20"/>
        </w:rPr>
      </w:pPr>
      <w:r>
        <w:rPr>
          <w:sz w:val="20"/>
        </w:rPr>
        <w:t>- Arrivée</w:t>
      </w:r>
      <w:r w:rsidR="00B6119D">
        <w:rPr>
          <w:sz w:val="20"/>
        </w:rPr>
        <w:t xml:space="preserve"> échelonnée entre 7h30 et 10h / </w:t>
      </w:r>
      <w:r>
        <w:rPr>
          <w:sz w:val="20"/>
        </w:rPr>
        <w:t>entre 13h30 et 14h00</w:t>
      </w:r>
    </w:p>
    <w:p w:rsidR="00B748A8" w:rsidRDefault="00590DBE" w:rsidP="00B748A8">
      <w:pPr>
        <w:ind w:left="-1276" w:right="1572"/>
        <w:jc w:val="left"/>
        <w:rPr>
          <w:sz w:val="20"/>
        </w:rPr>
      </w:pPr>
      <w:r>
        <w:rPr>
          <w:sz w:val="20"/>
        </w:rPr>
        <w:t>- Départ entre 12h et 12h30 / entre 16h30 et 18h15</w:t>
      </w:r>
    </w:p>
    <w:p w:rsidR="00590DBE" w:rsidRDefault="00590DBE" w:rsidP="00B748A8">
      <w:pPr>
        <w:ind w:left="-1276" w:right="1572"/>
        <w:jc w:val="left"/>
        <w:rPr>
          <w:sz w:val="20"/>
        </w:rPr>
      </w:pPr>
      <w:r>
        <w:rPr>
          <w:sz w:val="20"/>
        </w:rPr>
        <w:t>Une inscripti</w:t>
      </w:r>
      <w:r w:rsidR="00E32725">
        <w:rPr>
          <w:sz w:val="20"/>
        </w:rPr>
        <w:t>on pour la période</w:t>
      </w:r>
      <w:r w:rsidR="00D745E0">
        <w:rPr>
          <w:sz w:val="20"/>
        </w:rPr>
        <w:t>,</w:t>
      </w:r>
      <w:r w:rsidR="00E32725">
        <w:rPr>
          <w:sz w:val="20"/>
        </w:rPr>
        <w:t xml:space="preserve"> et à minima de semaine en</w:t>
      </w:r>
      <w:r>
        <w:rPr>
          <w:sz w:val="20"/>
        </w:rPr>
        <w:t xml:space="preserve"> semaine</w:t>
      </w:r>
      <w:r w:rsidR="00D745E0">
        <w:rPr>
          <w:sz w:val="20"/>
        </w:rPr>
        <w:t>,</w:t>
      </w:r>
      <w:r>
        <w:rPr>
          <w:sz w:val="20"/>
        </w:rPr>
        <w:t xml:space="preserve"> est obligatoire.</w:t>
      </w:r>
    </w:p>
    <w:p w:rsidR="00590DBE" w:rsidRDefault="00590DBE" w:rsidP="0092503C">
      <w:pPr>
        <w:ind w:left="-2552" w:right="1572"/>
        <w:rPr>
          <w:sz w:val="20"/>
        </w:rPr>
      </w:pPr>
    </w:p>
    <w:p w:rsidR="00B6119D" w:rsidRPr="00590DBE" w:rsidRDefault="00590DBE" w:rsidP="0092503C">
      <w:pPr>
        <w:pStyle w:val="Paragraphedeliste"/>
        <w:numPr>
          <w:ilvl w:val="0"/>
          <w:numId w:val="4"/>
        </w:numPr>
        <w:ind w:right="1572" w:firstLine="0"/>
        <w:rPr>
          <w:sz w:val="20"/>
        </w:rPr>
      </w:pPr>
      <w:r w:rsidRPr="00590DBE">
        <w:rPr>
          <w:sz w:val="20"/>
        </w:rPr>
        <w:t>DOCUMENTS A</w:t>
      </w:r>
      <w:bookmarkStart w:id="0" w:name="_GoBack"/>
      <w:bookmarkEnd w:id="0"/>
      <w:r w:rsidRPr="00590DBE">
        <w:rPr>
          <w:sz w:val="20"/>
        </w:rPr>
        <w:t xml:space="preserve"> FOURNIR </w:t>
      </w:r>
    </w:p>
    <w:p w:rsidR="00590DBE" w:rsidRDefault="00590DBE" w:rsidP="004E28CF">
      <w:pPr>
        <w:ind w:left="-709" w:right="1572"/>
        <w:rPr>
          <w:sz w:val="20"/>
        </w:rPr>
      </w:pPr>
    </w:p>
    <w:p w:rsidR="00590DBE" w:rsidRDefault="00B748A8" w:rsidP="004E28CF">
      <w:pPr>
        <w:pStyle w:val="Paragraphedeliste"/>
        <w:numPr>
          <w:ilvl w:val="0"/>
          <w:numId w:val="3"/>
        </w:numPr>
        <w:ind w:left="-709" w:right="1572" w:firstLine="0"/>
        <w:rPr>
          <w:sz w:val="20"/>
        </w:rPr>
      </w:pPr>
      <w:r>
        <w:rPr>
          <w:sz w:val="20"/>
        </w:rPr>
        <w:t>Adhésion</w:t>
      </w:r>
      <w:r w:rsidR="00590DBE">
        <w:rPr>
          <w:sz w:val="20"/>
        </w:rPr>
        <w:t xml:space="preserve"> Familles Rurales</w:t>
      </w:r>
    </w:p>
    <w:p w:rsidR="00590DBE" w:rsidRDefault="00B748A8" w:rsidP="004E28CF">
      <w:pPr>
        <w:pStyle w:val="Paragraphedeliste"/>
        <w:numPr>
          <w:ilvl w:val="0"/>
          <w:numId w:val="3"/>
        </w:numPr>
        <w:ind w:left="-709" w:right="1572" w:firstLine="0"/>
        <w:rPr>
          <w:sz w:val="20"/>
        </w:rPr>
      </w:pPr>
      <w:r>
        <w:rPr>
          <w:sz w:val="20"/>
        </w:rPr>
        <w:t>Dossier</w:t>
      </w:r>
      <w:r w:rsidR="00590DBE">
        <w:rPr>
          <w:sz w:val="20"/>
        </w:rPr>
        <w:t xml:space="preserve"> d’inscription</w:t>
      </w:r>
    </w:p>
    <w:p w:rsidR="00590DBE" w:rsidRDefault="00B748A8" w:rsidP="004E28CF">
      <w:pPr>
        <w:pStyle w:val="Paragraphedeliste"/>
        <w:numPr>
          <w:ilvl w:val="0"/>
          <w:numId w:val="3"/>
        </w:numPr>
        <w:ind w:left="-709" w:right="1572" w:firstLine="0"/>
        <w:rPr>
          <w:sz w:val="20"/>
        </w:rPr>
      </w:pPr>
      <w:r>
        <w:rPr>
          <w:sz w:val="20"/>
        </w:rPr>
        <w:t>Photocopie</w:t>
      </w:r>
      <w:r w:rsidR="00590DBE">
        <w:rPr>
          <w:sz w:val="20"/>
        </w:rPr>
        <w:t xml:space="preserve"> des vaccins</w:t>
      </w:r>
    </w:p>
    <w:p w:rsidR="00590DBE" w:rsidRDefault="00B748A8" w:rsidP="004E28CF">
      <w:pPr>
        <w:pStyle w:val="Paragraphedeliste"/>
        <w:numPr>
          <w:ilvl w:val="0"/>
          <w:numId w:val="3"/>
        </w:numPr>
        <w:ind w:left="-709" w:right="1572" w:firstLine="0"/>
        <w:rPr>
          <w:sz w:val="20"/>
        </w:rPr>
      </w:pPr>
      <w:r>
        <w:rPr>
          <w:sz w:val="20"/>
        </w:rPr>
        <w:t>Autorisations</w:t>
      </w:r>
      <w:r w:rsidR="00590DBE">
        <w:rPr>
          <w:sz w:val="20"/>
        </w:rPr>
        <w:t xml:space="preserve"> parentales</w:t>
      </w:r>
    </w:p>
    <w:p w:rsidR="00671118" w:rsidRDefault="00B748A8" w:rsidP="004E28CF">
      <w:pPr>
        <w:pStyle w:val="Paragraphedeliste"/>
        <w:numPr>
          <w:ilvl w:val="0"/>
          <w:numId w:val="3"/>
        </w:numPr>
        <w:ind w:left="-709" w:right="1572" w:firstLine="0"/>
        <w:rPr>
          <w:sz w:val="20"/>
        </w:rPr>
      </w:pPr>
      <w:r>
        <w:rPr>
          <w:sz w:val="20"/>
        </w:rPr>
        <w:t>Numéro</w:t>
      </w:r>
      <w:r w:rsidR="00671118">
        <w:rPr>
          <w:sz w:val="20"/>
        </w:rPr>
        <w:t xml:space="preserve"> allocataire CAF/MSA ou justificatif de ressources</w:t>
      </w:r>
    </w:p>
    <w:p w:rsidR="00590DBE" w:rsidRDefault="00590DBE" w:rsidP="004E28CF">
      <w:pPr>
        <w:ind w:left="-709" w:right="1572"/>
        <w:rPr>
          <w:sz w:val="20"/>
        </w:rPr>
      </w:pPr>
    </w:p>
    <w:p w:rsidR="00590DBE" w:rsidRDefault="00590DBE" w:rsidP="0092503C">
      <w:pPr>
        <w:pStyle w:val="Paragraphedeliste"/>
        <w:numPr>
          <w:ilvl w:val="0"/>
          <w:numId w:val="4"/>
        </w:numPr>
        <w:ind w:right="1572" w:firstLine="0"/>
        <w:rPr>
          <w:sz w:val="20"/>
        </w:rPr>
      </w:pPr>
      <w:r>
        <w:rPr>
          <w:sz w:val="20"/>
        </w:rPr>
        <w:t>SORTIES</w:t>
      </w:r>
    </w:p>
    <w:p w:rsidR="00590DBE" w:rsidRPr="00590DBE" w:rsidRDefault="00590DBE" w:rsidP="00590DBE">
      <w:pPr>
        <w:rPr>
          <w:sz w:val="20"/>
        </w:rPr>
      </w:pPr>
    </w:p>
    <w:p w:rsidR="00C20853" w:rsidRDefault="00590DBE" w:rsidP="004E28CF">
      <w:pPr>
        <w:ind w:left="-1276"/>
        <w:rPr>
          <w:sz w:val="20"/>
        </w:rPr>
      </w:pPr>
      <w:r>
        <w:rPr>
          <w:sz w:val="20"/>
        </w:rPr>
        <w:t>Une sortie par semaine</w:t>
      </w:r>
      <w:r w:rsidR="00671118">
        <w:rPr>
          <w:sz w:val="20"/>
        </w:rPr>
        <w:t xml:space="preserve"> en moyenne</w:t>
      </w:r>
      <w:r>
        <w:rPr>
          <w:sz w:val="20"/>
        </w:rPr>
        <w:t xml:space="preserve"> est proposée aux jeunes, </w:t>
      </w:r>
      <w:r w:rsidRPr="00D745E0">
        <w:rPr>
          <w:sz w:val="20"/>
          <w:u w:val="single"/>
        </w:rPr>
        <w:t>avec un nombre de places limité</w:t>
      </w:r>
      <w:r>
        <w:rPr>
          <w:sz w:val="20"/>
        </w:rPr>
        <w:t>, et une inscription préalable obligatoire. L’arrivée se fait entre 7h30 et 9h, le pique-nique est à prévoir, et l’horaire du départ sera communiqué en fonction de la destination ces jours-là.</w:t>
      </w:r>
    </w:p>
    <w:p w:rsidR="00590DBE" w:rsidRDefault="00590DBE" w:rsidP="004E28CF">
      <w:pPr>
        <w:ind w:left="-1276"/>
        <w:rPr>
          <w:sz w:val="20"/>
        </w:rPr>
      </w:pPr>
      <w:r>
        <w:rPr>
          <w:sz w:val="20"/>
        </w:rPr>
        <w:t xml:space="preserve"> </w:t>
      </w:r>
    </w:p>
    <w:p w:rsidR="00C20853" w:rsidRDefault="00C20853" w:rsidP="004E28CF">
      <w:pPr>
        <w:pStyle w:val="Paragraphedeliste"/>
        <w:numPr>
          <w:ilvl w:val="0"/>
          <w:numId w:val="4"/>
        </w:numPr>
        <w:ind w:left="-709" w:hanging="567"/>
        <w:rPr>
          <w:sz w:val="20"/>
        </w:rPr>
      </w:pPr>
      <w:r>
        <w:rPr>
          <w:sz w:val="20"/>
        </w:rPr>
        <w:t>PROGRAMMATION</w:t>
      </w:r>
    </w:p>
    <w:p w:rsidR="00C20853" w:rsidRDefault="00C20853" w:rsidP="0092503C">
      <w:pPr>
        <w:pStyle w:val="Paragraphedeliste"/>
        <w:ind w:left="0"/>
        <w:rPr>
          <w:sz w:val="20"/>
        </w:rPr>
      </w:pPr>
    </w:p>
    <w:p w:rsidR="00C20853" w:rsidRDefault="00C20853" w:rsidP="004E28CF">
      <w:pPr>
        <w:pStyle w:val="Paragraphedeliste"/>
        <w:ind w:left="-1276"/>
        <w:rPr>
          <w:sz w:val="20"/>
        </w:rPr>
      </w:pPr>
      <w:r>
        <w:rPr>
          <w:sz w:val="20"/>
        </w:rPr>
        <w:t>Une proposition multiple est annoncée sur le programme de la période, mais reste modulable en fonction des idées et envies des jeunes et du groupe. Seules les destinations de sorties ne pourront pas être modifiées.</w:t>
      </w:r>
    </w:p>
    <w:p w:rsidR="00590DBE" w:rsidRDefault="00C20853" w:rsidP="004E28CF">
      <w:pPr>
        <w:pStyle w:val="Paragraphedeliste"/>
        <w:ind w:left="-1276"/>
        <w:rPr>
          <w:sz w:val="20"/>
        </w:rPr>
      </w:pPr>
      <w:r>
        <w:rPr>
          <w:sz w:val="20"/>
        </w:rPr>
        <w:t xml:space="preserve">Des créneaux </w:t>
      </w:r>
      <w:r w:rsidR="00E32725">
        <w:rPr>
          <w:sz w:val="20"/>
        </w:rPr>
        <w:t xml:space="preserve">« choix de projet » </w:t>
      </w:r>
      <w:r>
        <w:rPr>
          <w:sz w:val="20"/>
        </w:rPr>
        <w:t>seront aménagés, afin de permettre au groupe de décider d’actions collectives à mettre en place, pour un éventuel auto financement (séjours etc…)</w:t>
      </w:r>
    </w:p>
    <w:p w:rsidR="00D745E0" w:rsidRDefault="00D745E0" w:rsidP="0092503C">
      <w:pPr>
        <w:pStyle w:val="Paragraphedeliste"/>
        <w:ind w:left="0"/>
        <w:rPr>
          <w:sz w:val="20"/>
        </w:rPr>
      </w:pPr>
    </w:p>
    <w:p w:rsidR="00D745E0" w:rsidRDefault="00D745E0" w:rsidP="004E28CF">
      <w:pPr>
        <w:pStyle w:val="Paragraphedeliste"/>
        <w:numPr>
          <w:ilvl w:val="0"/>
          <w:numId w:val="4"/>
        </w:numPr>
        <w:ind w:left="-709" w:hanging="567"/>
        <w:rPr>
          <w:sz w:val="20"/>
        </w:rPr>
      </w:pPr>
      <w:r>
        <w:rPr>
          <w:sz w:val="20"/>
        </w:rPr>
        <w:t>FACTURATION</w:t>
      </w:r>
    </w:p>
    <w:p w:rsidR="00D745E0" w:rsidRDefault="00D745E0" w:rsidP="0092503C">
      <w:pPr>
        <w:pStyle w:val="Paragraphedeliste"/>
        <w:ind w:left="0"/>
        <w:rPr>
          <w:sz w:val="20"/>
        </w:rPr>
      </w:pPr>
    </w:p>
    <w:p w:rsidR="00D745E0" w:rsidRDefault="00D745E0" w:rsidP="004E28CF">
      <w:pPr>
        <w:pStyle w:val="Paragraphedeliste"/>
        <w:ind w:left="-1276"/>
        <w:rPr>
          <w:sz w:val="20"/>
        </w:rPr>
      </w:pPr>
      <w:r>
        <w:rPr>
          <w:sz w:val="20"/>
        </w:rPr>
        <w:t>Une facturation sera établ</w:t>
      </w:r>
      <w:r w:rsidR="00671118">
        <w:rPr>
          <w:sz w:val="20"/>
        </w:rPr>
        <w:t>ie</w:t>
      </w:r>
      <w:r>
        <w:rPr>
          <w:sz w:val="20"/>
        </w:rPr>
        <w:t xml:space="preserve"> en fin de mois pour la période</w:t>
      </w:r>
      <w:r w:rsidR="00671118">
        <w:rPr>
          <w:sz w:val="20"/>
        </w:rPr>
        <w:t xml:space="preserve"> et envoyée par mail</w:t>
      </w:r>
      <w:r>
        <w:rPr>
          <w:sz w:val="20"/>
        </w:rPr>
        <w:t>.</w:t>
      </w:r>
      <w:r w:rsidR="00671118">
        <w:rPr>
          <w:sz w:val="20"/>
        </w:rPr>
        <w:t xml:space="preserve"> L’adhésion à Familles rurales est facturée à la première période de fréquentati</w:t>
      </w:r>
      <w:r w:rsidR="00E569EE">
        <w:rPr>
          <w:sz w:val="20"/>
        </w:rPr>
        <w:t>on, et couvre l’année civile (30</w:t>
      </w:r>
      <w:r w:rsidR="00671118">
        <w:rPr>
          <w:sz w:val="20"/>
        </w:rPr>
        <w:t xml:space="preserve"> € par famille en 202</w:t>
      </w:r>
      <w:r w:rsidR="00E569EE">
        <w:rPr>
          <w:sz w:val="20"/>
        </w:rPr>
        <w:t>4</w:t>
      </w:r>
      <w:r w:rsidR="00671118">
        <w:rPr>
          <w:sz w:val="20"/>
        </w:rPr>
        <w:t>).</w:t>
      </w:r>
      <w:r>
        <w:rPr>
          <w:sz w:val="20"/>
        </w:rPr>
        <w:t xml:space="preserve"> Un forfait </w:t>
      </w:r>
      <w:r w:rsidR="00671118">
        <w:rPr>
          <w:sz w:val="20"/>
        </w:rPr>
        <w:t>compris entre</w:t>
      </w:r>
      <w:r>
        <w:rPr>
          <w:sz w:val="20"/>
        </w:rPr>
        <w:t xml:space="preserve"> 10 €</w:t>
      </w:r>
      <w:r w:rsidR="00671118">
        <w:rPr>
          <w:sz w:val="20"/>
        </w:rPr>
        <w:t xml:space="preserve"> et 11.50 €</w:t>
      </w:r>
      <w:r>
        <w:rPr>
          <w:sz w:val="20"/>
        </w:rPr>
        <w:t xml:space="preserve"> par jeune est applicable à partir de la première présence chaque semaine. Le repas est facturé 4€ par jour.</w:t>
      </w:r>
      <w:r w:rsidR="00671118">
        <w:rPr>
          <w:sz w:val="20"/>
        </w:rPr>
        <w:t xml:space="preserve"> </w:t>
      </w:r>
      <w:r w:rsidR="00B748A8">
        <w:rPr>
          <w:sz w:val="20"/>
        </w:rPr>
        <w:t>Un supplément sorti</w:t>
      </w:r>
      <w:r w:rsidR="00627680">
        <w:rPr>
          <w:sz w:val="20"/>
        </w:rPr>
        <w:t>e de 2 ou 4 €</w:t>
      </w:r>
      <w:r w:rsidR="00671118">
        <w:rPr>
          <w:sz w:val="20"/>
        </w:rPr>
        <w:t xml:space="preserve"> est appliqué en fonction du type de sortie et de la distance, et précisé sur le programme d’activités.</w:t>
      </w:r>
    </w:p>
    <w:p w:rsidR="00671118" w:rsidRDefault="00671118" w:rsidP="004E28CF">
      <w:pPr>
        <w:pStyle w:val="Paragraphedeliste"/>
        <w:ind w:left="-1276"/>
        <w:rPr>
          <w:sz w:val="20"/>
        </w:rPr>
      </w:pPr>
    </w:p>
    <w:p w:rsidR="00D745E0" w:rsidRPr="00B62068" w:rsidRDefault="00D745E0" w:rsidP="00D745E0">
      <w:pPr>
        <w:ind w:left="-2127"/>
        <w:rPr>
          <w:sz w:val="20"/>
        </w:rPr>
      </w:pPr>
    </w:p>
    <w:p w:rsidR="0092503C" w:rsidRDefault="0092503C" w:rsidP="00B6119D">
      <w:pPr>
        <w:ind w:left="-2127"/>
        <w:rPr>
          <w:sz w:val="20"/>
        </w:rPr>
        <w:sectPr w:rsidR="0092503C" w:rsidSect="004E28CF">
          <w:type w:val="continuous"/>
          <w:pgSz w:w="11906" w:h="16838" w:code="9"/>
          <w:pgMar w:top="568" w:right="680" w:bottom="3119" w:left="3119" w:header="426" w:footer="567" w:gutter="0"/>
          <w:cols w:space="708"/>
          <w:titlePg/>
          <w:docGrid w:linePitch="360"/>
        </w:sectPr>
      </w:pPr>
    </w:p>
    <w:tbl>
      <w:tblPr>
        <w:tblStyle w:val="Grilledutableau"/>
        <w:tblW w:w="8795" w:type="dxa"/>
        <w:tblInd w:w="-1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right w:w="57" w:type="dxa"/>
        </w:tblCellMar>
        <w:tblLook w:val="04A0" w:firstRow="1" w:lastRow="0" w:firstColumn="1" w:lastColumn="0" w:noHBand="0" w:noVBand="1"/>
      </w:tblPr>
      <w:tblGrid>
        <w:gridCol w:w="2489"/>
        <w:gridCol w:w="6785"/>
        <w:gridCol w:w="120"/>
      </w:tblGrid>
      <w:tr w:rsidR="0092503C" w:rsidRPr="00D802BD" w:rsidTr="00B748A8">
        <w:trPr>
          <w:cantSplit/>
          <w:trHeight w:val="1050"/>
        </w:trPr>
        <w:tc>
          <w:tcPr>
            <w:tcW w:w="8675" w:type="dxa"/>
            <w:gridSpan w:val="2"/>
            <w:vMerge w:val="restart"/>
          </w:tcPr>
          <w:p w:rsidR="0092503C" w:rsidRPr="0092503C" w:rsidRDefault="0092503C" w:rsidP="00826BD8">
            <w:pPr>
              <w:rPr>
                <w:sz w:val="24"/>
              </w:rPr>
            </w:pPr>
          </w:p>
          <w:p w:rsidR="0092503C" w:rsidRPr="00B748A8" w:rsidRDefault="0092503C" w:rsidP="00826BD8">
            <w:pPr>
              <w:rPr>
                <w:sz w:val="28"/>
                <w:szCs w:val="28"/>
              </w:rPr>
            </w:pPr>
          </w:p>
          <w:p w:rsidR="0092503C" w:rsidRPr="00B748A8" w:rsidRDefault="00671118" w:rsidP="00826BD8">
            <w:pPr>
              <w:rPr>
                <w:sz w:val="28"/>
                <w:szCs w:val="28"/>
              </w:rPr>
            </w:pPr>
            <w:r w:rsidRPr="00B748A8">
              <w:rPr>
                <w:sz w:val="28"/>
                <w:szCs w:val="28"/>
              </w:rPr>
              <w:t xml:space="preserve">Tarifs </w:t>
            </w:r>
            <w:r w:rsidR="00B748A8" w:rsidRPr="00B748A8">
              <w:rPr>
                <w:sz w:val="28"/>
                <w:szCs w:val="28"/>
              </w:rPr>
              <w:t>Teens</w:t>
            </w:r>
            <w:r w:rsidRPr="00B748A8">
              <w:rPr>
                <w:sz w:val="28"/>
                <w:szCs w:val="28"/>
              </w:rPr>
              <w:t xml:space="preserve"> 2023</w:t>
            </w:r>
          </w:p>
          <w:p w:rsidR="0092503C" w:rsidRPr="00B748A8" w:rsidRDefault="0092503C" w:rsidP="00826BD8">
            <w:pPr>
              <w:rPr>
                <w:sz w:val="28"/>
                <w:szCs w:val="28"/>
              </w:rPr>
            </w:pPr>
          </w:p>
          <w:tbl>
            <w:tblPr>
              <w:tblStyle w:val="Grilledutableau"/>
              <w:tblW w:w="9150" w:type="dxa"/>
              <w:tblLook w:val="04A0" w:firstRow="1" w:lastRow="0" w:firstColumn="1" w:lastColumn="0" w:noHBand="0" w:noVBand="1"/>
            </w:tblPr>
            <w:tblGrid>
              <w:gridCol w:w="3028"/>
              <w:gridCol w:w="1443"/>
              <w:gridCol w:w="1384"/>
              <w:gridCol w:w="1384"/>
              <w:gridCol w:w="1911"/>
            </w:tblGrid>
            <w:tr w:rsidR="00671118" w:rsidRPr="00B748A8" w:rsidTr="00B748A8">
              <w:trPr>
                <w:trHeight w:val="208"/>
              </w:trPr>
              <w:tc>
                <w:tcPr>
                  <w:tcW w:w="3028" w:type="dxa"/>
                </w:tcPr>
                <w:p w:rsidR="00671118" w:rsidRPr="00B748A8" w:rsidRDefault="00671118" w:rsidP="00826BD8">
                  <w:pPr>
                    <w:rPr>
                      <w:sz w:val="28"/>
                      <w:szCs w:val="28"/>
                    </w:rPr>
                  </w:pPr>
                  <w:r w:rsidRPr="00B748A8">
                    <w:rPr>
                      <w:sz w:val="28"/>
                      <w:szCs w:val="28"/>
                    </w:rPr>
                    <w:t>Quotient familial</w:t>
                  </w:r>
                </w:p>
              </w:tc>
              <w:tc>
                <w:tcPr>
                  <w:tcW w:w="1443" w:type="dxa"/>
                </w:tcPr>
                <w:p w:rsidR="00671118" w:rsidRPr="00B748A8" w:rsidRDefault="00671118" w:rsidP="00826BD8">
                  <w:pPr>
                    <w:rPr>
                      <w:sz w:val="28"/>
                      <w:szCs w:val="28"/>
                    </w:rPr>
                  </w:pPr>
                  <w:r w:rsidRPr="00B748A8">
                    <w:rPr>
                      <w:sz w:val="28"/>
                      <w:szCs w:val="28"/>
                    </w:rPr>
                    <w:t>0/400 €</w:t>
                  </w:r>
                </w:p>
              </w:tc>
              <w:tc>
                <w:tcPr>
                  <w:tcW w:w="1384" w:type="dxa"/>
                </w:tcPr>
                <w:p w:rsidR="00671118" w:rsidRPr="00B748A8" w:rsidRDefault="00671118" w:rsidP="00826BD8">
                  <w:pPr>
                    <w:rPr>
                      <w:sz w:val="28"/>
                      <w:szCs w:val="28"/>
                    </w:rPr>
                  </w:pPr>
                  <w:r w:rsidRPr="00B748A8">
                    <w:rPr>
                      <w:sz w:val="28"/>
                      <w:szCs w:val="28"/>
                    </w:rPr>
                    <w:t>401/800€</w:t>
                  </w:r>
                </w:p>
              </w:tc>
              <w:tc>
                <w:tcPr>
                  <w:tcW w:w="1384" w:type="dxa"/>
                </w:tcPr>
                <w:p w:rsidR="00671118" w:rsidRPr="00B748A8" w:rsidRDefault="00671118" w:rsidP="00826BD8">
                  <w:pPr>
                    <w:rPr>
                      <w:sz w:val="28"/>
                      <w:szCs w:val="28"/>
                    </w:rPr>
                  </w:pPr>
                  <w:r w:rsidRPr="00B748A8">
                    <w:rPr>
                      <w:sz w:val="28"/>
                      <w:szCs w:val="28"/>
                    </w:rPr>
                    <w:t>801/1200 €</w:t>
                  </w:r>
                </w:p>
              </w:tc>
              <w:tc>
                <w:tcPr>
                  <w:tcW w:w="1911" w:type="dxa"/>
                </w:tcPr>
                <w:p w:rsidR="00671118" w:rsidRPr="00B748A8" w:rsidRDefault="00671118" w:rsidP="00826BD8">
                  <w:pPr>
                    <w:rPr>
                      <w:sz w:val="28"/>
                      <w:szCs w:val="28"/>
                    </w:rPr>
                  </w:pPr>
                  <w:r w:rsidRPr="00B748A8">
                    <w:rPr>
                      <w:sz w:val="28"/>
                      <w:szCs w:val="28"/>
                    </w:rPr>
                    <w:t>Sup à 1201 €</w:t>
                  </w:r>
                </w:p>
              </w:tc>
            </w:tr>
            <w:tr w:rsidR="00671118" w:rsidRPr="00B748A8" w:rsidTr="00B748A8">
              <w:trPr>
                <w:trHeight w:val="208"/>
              </w:trPr>
              <w:tc>
                <w:tcPr>
                  <w:tcW w:w="3028" w:type="dxa"/>
                </w:tcPr>
                <w:p w:rsidR="00671118" w:rsidRPr="00B748A8" w:rsidRDefault="00671118" w:rsidP="00826BD8">
                  <w:pPr>
                    <w:rPr>
                      <w:sz w:val="28"/>
                      <w:szCs w:val="28"/>
                    </w:rPr>
                  </w:pPr>
                  <w:r w:rsidRPr="00B748A8">
                    <w:rPr>
                      <w:sz w:val="28"/>
                      <w:szCs w:val="28"/>
                    </w:rPr>
                    <w:t>Forfait semaine</w:t>
                  </w:r>
                </w:p>
              </w:tc>
              <w:tc>
                <w:tcPr>
                  <w:tcW w:w="1443" w:type="dxa"/>
                </w:tcPr>
                <w:p w:rsidR="00671118" w:rsidRPr="00B748A8" w:rsidRDefault="00671118" w:rsidP="00826BD8">
                  <w:pPr>
                    <w:rPr>
                      <w:sz w:val="28"/>
                      <w:szCs w:val="28"/>
                    </w:rPr>
                  </w:pPr>
                  <w:r w:rsidRPr="00B748A8">
                    <w:rPr>
                      <w:sz w:val="28"/>
                      <w:szCs w:val="28"/>
                    </w:rPr>
                    <w:t>10 €</w:t>
                  </w:r>
                </w:p>
              </w:tc>
              <w:tc>
                <w:tcPr>
                  <w:tcW w:w="1384" w:type="dxa"/>
                </w:tcPr>
                <w:p w:rsidR="00671118" w:rsidRPr="00B748A8" w:rsidRDefault="00671118" w:rsidP="00826BD8">
                  <w:pPr>
                    <w:rPr>
                      <w:sz w:val="28"/>
                      <w:szCs w:val="28"/>
                    </w:rPr>
                  </w:pPr>
                  <w:r w:rsidRPr="00B748A8">
                    <w:rPr>
                      <w:sz w:val="28"/>
                      <w:szCs w:val="28"/>
                    </w:rPr>
                    <w:t>10.50 €</w:t>
                  </w:r>
                </w:p>
              </w:tc>
              <w:tc>
                <w:tcPr>
                  <w:tcW w:w="1384" w:type="dxa"/>
                </w:tcPr>
                <w:p w:rsidR="00671118" w:rsidRPr="00B748A8" w:rsidRDefault="00671118" w:rsidP="00826BD8">
                  <w:pPr>
                    <w:rPr>
                      <w:sz w:val="28"/>
                      <w:szCs w:val="28"/>
                    </w:rPr>
                  </w:pPr>
                  <w:r w:rsidRPr="00B748A8">
                    <w:rPr>
                      <w:sz w:val="28"/>
                      <w:szCs w:val="28"/>
                    </w:rPr>
                    <w:t>11.00 €</w:t>
                  </w:r>
                </w:p>
              </w:tc>
              <w:tc>
                <w:tcPr>
                  <w:tcW w:w="1911" w:type="dxa"/>
                </w:tcPr>
                <w:p w:rsidR="00671118" w:rsidRPr="00B748A8" w:rsidRDefault="00671118" w:rsidP="00826BD8">
                  <w:pPr>
                    <w:rPr>
                      <w:sz w:val="28"/>
                      <w:szCs w:val="28"/>
                    </w:rPr>
                  </w:pPr>
                  <w:r w:rsidRPr="00B748A8">
                    <w:rPr>
                      <w:sz w:val="28"/>
                      <w:szCs w:val="28"/>
                    </w:rPr>
                    <w:t>11.50 €</w:t>
                  </w:r>
                </w:p>
              </w:tc>
            </w:tr>
            <w:tr w:rsidR="00671118" w:rsidRPr="00B748A8" w:rsidTr="00B748A8">
              <w:trPr>
                <w:trHeight w:val="208"/>
              </w:trPr>
              <w:tc>
                <w:tcPr>
                  <w:tcW w:w="3028" w:type="dxa"/>
                </w:tcPr>
                <w:p w:rsidR="00671118" w:rsidRPr="00B748A8" w:rsidRDefault="00671118" w:rsidP="00826BD8">
                  <w:pPr>
                    <w:rPr>
                      <w:sz w:val="28"/>
                      <w:szCs w:val="28"/>
                    </w:rPr>
                  </w:pPr>
                  <w:r w:rsidRPr="00B748A8">
                    <w:rPr>
                      <w:sz w:val="28"/>
                      <w:szCs w:val="28"/>
                    </w:rPr>
                    <w:t>Repas</w:t>
                  </w:r>
                </w:p>
              </w:tc>
              <w:tc>
                <w:tcPr>
                  <w:tcW w:w="1443" w:type="dxa"/>
                </w:tcPr>
                <w:p w:rsidR="00671118" w:rsidRPr="00B748A8" w:rsidRDefault="00671118" w:rsidP="00826BD8">
                  <w:pPr>
                    <w:rPr>
                      <w:sz w:val="28"/>
                      <w:szCs w:val="28"/>
                    </w:rPr>
                  </w:pPr>
                  <w:r w:rsidRPr="00B748A8">
                    <w:rPr>
                      <w:sz w:val="28"/>
                      <w:szCs w:val="28"/>
                    </w:rPr>
                    <w:t>4 €</w:t>
                  </w:r>
                </w:p>
              </w:tc>
              <w:tc>
                <w:tcPr>
                  <w:tcW w:w="1384" w:type="dxa"/>
                </w:tcPr>
                <w:p w:rsidR="00671118" w:rsidRPr="00B748A8" w:rsidRDefault="00671118" w:rsidP="00826BD8">
                  <w:pPr>
                    <w:rPr>
                      <w:sz w:val="28"/>
                      <w:szCs w:val="28"/>
                    </w:rPr>
                  </w:pPr>
                </w:p>
              </w:tc>
              <w:tc>
                <w:tcPr>
                  <w:tcW w:w="1384" w:type="dxa"/>
                </w:tcPr>
                <w:p w:rsidR="00671118" w:rsidRPr="00B748A8" w:rsidRDefault="00671118" w:rsidP="00826BD8">
                  <w:pPr>
                    <w:rPr>
                      <w:sz w:val="28"/>
                      <w:szCs w:val="28"/>
                    </w:rPr>
                  </w:pPr>
                </w:p>
              </w:tc>
              <w:tc>
                <w:tcPr>
                  <w:tcW w:w="1911" w:type="dxa"/>
                </w:tcPr>
                <w:p w:rsidR="00671118" w:rsidRPr="00B748A8" w:rsidRDefault="00671118" w:rsidP="00826BD8">
                  <w:pPr>
                    <w:rPr>
                      <w:sz w:val="28"/>
                      <w:szCs w:val="28"/>
                    </w:rPr>
                  </w:pPr>
                </w:p>
              </w:tc>
            </w:tr>
            <w:tr w:rsidR="00671118" w:rsidRPr="00B748A8" w:rsidTr="00B748A8">
              <w:trPr>
                <w:trHeight w:val="208"/>
              </w:trPr>
              <w:tc>
                <w:tcPr>
                  <w:tcW w:w="3028" w:type="dxa"/>
                </w:tcPr>
                <w:p w:rsidR="00671118" w:rsidRPr="00B748A8" w:rsidRDefault="00671118" w:rsidP="00826BD8">
                  <w:pPr>
                    <w:rPr>
                      <w:sz w:val="28"/>
                      <w:szCs w:val="28"/>
                    </w:rPr>
                  </w:pPr>
                  <w:r w:rsidRPr="00B748A8">
                    <w:rPr>
                      <w:sz w:val="28"/>
                      <w:szCs w:val="28"/>
                    </w:rPr>
                    <w:t>Supplément sortie</w:t>
                  </w:r>
                </w:p>
              </w:tc>
              <w:tc>
                <w:tcPr>
                  <w:tcW w:w="6122" w:type="dxa"/>
                  <w:gridSpan w:val="4"/>
                </w:tcPr>
                <w:p w:rsidR="00671118" w:rsidRPr="00B748A8" w:rsidRDefault="00671118" w:rsidP="00826BD8">
                  <w:pPr>
                    <w:rPr>
                      <w:sz w:val="28"/>
                      <w:szCs w:val="28"/>
                    </w:rPr>
                  </w:pPr>
                  <w:r w:rsidRPr="00627680">
                    <w:rPr>
                      <w:sz w:val="24"/>
                      <w:szCs w:val="28"/>
                    </w:rPr>
                    <w:t>En fonction du type de sortie et de la distance</w:t>
                  </w:r>
                  <w:r w:rsidR="00627680">
                    <w:rPr>
                      <w:sz w:val="24"/>
                      <w:szCs w:val="28"/>
                    </w:rPr>
                    <w:t xml:space="preserve"> 2 ou 4 €</w:t>
                  </w:r>
                </w:p>
              </w:tc>
            </w:tr>
            <w:tr w:rsidR="00671118" w:rsidRPr="00B748A8" w:rsidTr="00B748A8">
              <w:trPr>
                <w:trHeight w:val="220"/>
              </w:trPr>
              <w:tc>
                <w:tcPr>
                  <w:tcW w:w="3028" w:type="dxa"/>
                </w:tcPr>
                <w:p w:rsidR="00671118" w:rsidRPr="00B748A8" w:rsidRDefault="00671118" w:rsidP="00826BD8">
                  <w:pPr>
                    <w:rPr>
                      <w:sz w:val="28"/>
                      <w:szCs w:val="28"/>
                    </w:rPr>
                  </w:pPr>
                  <w:r w:rsidRPr="00B748A8">
                    <w:rPr>
                      <w:sz w:val="28"/>
                      <w:szCs w:val="28"/>
                    </w:rPr>
                    <w:t>Adhésion Familles Rurales</w:t>
                  </w:r>
                </w:p>
              </w:tc>
              <w:tc>
                <w:tcPr>
                  <w:tcW w:w="6122" w:type="dxa"/>
                  <w:gridSpan w:val="4"/>
                </w:tcPr>
                <w:p w:rsidR="00671118" w:rsidRPr="00B748A8" w:rsidRDefault="00E569EE" w:rsidP="00E569EE">
                  <w:pPr>
                    <w:rPr>
                      <w:sz w:val="28"/>
                      <w:szCs w:val="28"/>
                    </w:rPr>
                  </w:pPr>
                  <w:r>
                    <w:rPr>
                      <w:sz w:val="28"/>
                      <w:szCs w:val="28"/>
                    </w:rPr>
                    <w:t>30</w:t>
                  </w:r>
                  <w:r w:rsidR="00671118" w:rsidRPr="00B748A8">
                    <w:rPr>
                      <w:sz w:val="28"/>
                      <w:szCs w:val="28"/>
                    </w:rPr>
                    <w:t xml:space="preserve"> €</w:t>
                  </w:r>
                </w:p>
              </w:tc>
            </w:tr>
          </w:tbl>
          <w:p w:rsidR="0092503C" w:rsidRPr="00B748A8" w:rsidRDefault="0092503C" w:rsidP="00826BD8">
            <w:pPr>
              <w:rPr>
                <w:sz w:val="28"/>
                <w:szCs w:val="28"/>
              </w:rPr>
            </w:pPr>
          </w:p>
          <w:p w:rsidR="0092503C" w:rsidRPr="00B748A8" w:rsidRDefault="0092503C" w:rsidP="00826BD8">
            <w:pPr>
              <w:rPr>
                <w:sz w:val="28"/>
                <w:szCs w:val="28"/>
              </w:rPr>
            </w:pPr>
            <w:r w:rsidRPr="00B748A8">
              <w:rPr>
                <w:sz w:val="28"/>
                <w:szCs w:val="28"/>
              </w:rPr>
              <w:t>Goûter et pique-nique non fournis</w:t>
            </w:r>
          </w:p>
          <w:p w:rsidR="0092503C" w:rsidRPr="0092503C" w:rsidRDefault="0092503C" w:rsidP="00826BD8">
            <w:pPr>
              <w:jc w:val="left"/>
              <w:rPr>
                <w:sz w:val="24"/>
              </w:rPr>
            </w:pPr>
          </w:p>
        </w:tc>
        <w:tc>
          <w:tcPr>
            <w:tcW w:w="120" w:type="dxa"/>
          </w:tcPr>
          <w:p w:rsidR="0092503C" w:rsidRPr="00D802BD" w:rsidRDefault="0092503C" w:rsidP="00826BD8">
            <w:pPr>
              <w:jc w:val="left"/>
              <w:rPr>
                <w:sz w:val="24"/>
              </w:rPr>
            </w:pPr>
          </w:p>
        </w:tc>
      </w:tr>
      <w:tr w:rsidR="0092503C" w:rsidRPr="00D802BD" w:rsidTr="00B748A8">
        <w:trPr>
          <w:cantSplit/>
          <w:trHeight w:val="348"/>
        </w:trPr>
        <w:tc>
          <w:tcPr>
            <w:tcW w:w="8675" w:type="dxa"/>
            <w:gridSpan w:val="2"/>
            <w:vMerge/>
          </w:tcPr>
          <w:p w:rsidR="0092503C" w:rsidRPr="00D802BD" w:rsidRDefault="0092503C" w:rsidP="00826BD8">
            <w:pPr>
              <w:jc w:val="left"/>
              <w:rPr>
                <w:sz w:val="24"/>
              </w:rPr>
            </w:pPr>
          </w:p>
        </w:tc>
        <w:tc>
          <w:tcPr>
            <w:tcW w:w="120" w:type="dxa"/>
          </w:tcPr>
          <w:p w:rsidR="0092503C" w:rsidRPr="00D802BD" w:rsidRDefault="0092503C" w:rsidP="00826BD8">
            <w:pPr>
              <w:tabs>
                <w:tab w:val="left" w:pos="3300"/>
              </w:tabs>
              <w:jc w:val="center"/>
              <w:rPr>
                <w:sz w:val="24"/>
              </w:rPr>
            </w:pPr>
          </w:p>
        </w:tc>
      </w:tr>
      <w:tr w:rsidR="0092503C" w:rsidRPr="00D802BD" w:rsidTr="00B748A8">
        <w:trPr>
          <w:cantSplit/>
          <w:trHeight w:val="209"/>
        </w:trPr>
        <w:tc>
          <w:tcPr>
            <w:tcW w:w="2242" w:type="dxa"/>
          </w:tcPr>
          <w:p w:rsidR="0092503C" w:rsidRPr="00D802BD" w:rsidRDefault="0092503C" w:rsidP="00826BD8">
            <w:pPr>
              <w:jc w:val="left"/>
              <w:rPr>
                <w:b/>
                <w:sz w:val="24"/>
              </w:rPr>
            </w:pPr>
          </w:p>
        </w:tc>
        <w:tc>
          <w:tcPr>
            <w:tcW w:w="6553" w:type="dxa"/>
            <w:gridSpan w:val="2"/>
          </w:tcPr>
          <w:p w:rsidR="0092503C" w:rsidRPr="00D802BD" w:rsidRDefault="0092503C" w:rsidP="00826BD8">
            <w:pPr>
              <w:jc w:val="left"/>
              <w:rPr>
                <w:b/>
                <w:sz w:val="24"/>
              </w:rPr>
            </w:pPr>
          </w:p>
        </w:tc>
      </w:tr>
    </w:tbl>
    <w:p w:rsidR="00B6119D" w:rsidRPr="00B62068" w:rsidRDefault="00B6119D" w:rsidP="00B6119D">
      <w:pPr>
        <w:ind w:left="-2127"/>
        <w:rPr>
          <w:sz w:val="20"/>
        </w:rPr>
      </w:pPr>
    </w:p>
    <w:sectPr w:rsidR="00B6119D" w:rsidRPr="00B62068" w:rsidSect="0092503C">
      <w:type w:val="continuous"/>
      <w:pgSz w:w="11906" w:h="16838" w:code="9"/>
      <w:pgMar w:top="568" w:right="680" w:bottom="3119" w:left="3119"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66" w:rsidRDefault="00F12F66" w:rsidP="00675A6D">
      <w:pPr>
        <w:spacing w:line="240" w:lineRule="auto"/>
      </w:pPr>
      <w:r>
        <w:separator/>
      </w:r>
    </w:p>
  </w:endnote>
  <w:endnote w:type="continuationSeparator" w:id="0">
    <w:p w:rsidR="00F12F66" w:rsidRDefault="00F12F66" w:rsidP="00675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660" w:type="dxa"/>
      <w:tblInd w:w="-2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4565"/>
      <w:gridCol w:w="283"/>
      <w:gridCol w:w="2268"/>
      <w:gridCol w:w="2126"/>
      <w:gridCol w:w="1418"/>
    </w:tblGrid>
    <w:tr w:rsidR="00717666" w:rsidRPr="00717666" w:rsidTr="00EE110E">
      <w:tc>
        <w:tcPr>
          <w:tcW w:w="4565" w:type="dxa"/>
          <w:vMerge w:val="restart"/>
          <w:tcBorders>
            <w:right w:val="single" w:sz="8" w:space="0" w:color="1081C5" w:themeColor="text2"/>
          </w:tcBorders>
        </w:tcPr>
        <w:p w:rsidR="00B13BD0" w:rsidRPr="00717666" w:rsidRDefault="00EE110E" w:rsidP="00B13BD0">
          <w:pPr>
            <w:pStyle w:val="Pieddepage"/>
            <w:spacing w:line="288" w:lineRule="auto"/>
            <w:rPr>
              <w:b/>
              <w:color w:val="auto"/>
            </w:rPr>
          </w:pPr>
          <w:r w:rsidRPr="00717666">
            <w:rPr>
              <w:b/>
              <w:color w:val="auto"/>
            </w:rPr>
            <w:t>FAMILLES RURALES</w:t>
          </w:r>
        </w:p>
        <w:p w:rsidR="00EE110E" w:rsidRPr="00717666" w:rsidRDefault="00717666" w:rsidP="00B13BD0">
          <w:pPr>
            <w:pStyle w:val="Pieddepage"/>
            <w:spacing w:line="288" w:lineRule="auto"/>
            <w:rPr>
              <w:b/>
              <w:color w:val="auto"/>
            </w:rPr>
          </w:pPr>
          <w:r w:rsidRPr="00717666">
            <w:rPr>
              <w:b/>
              <w:color w:val="auto"/>
            </w:rPr>
            <w:t>Association d’Yssingeaux – ALSH péri et extra scolaires</w:t>
          </w:r>
        </w:p>
        <w:p w:rsidR="00717666" w:rsidRPr="00717666" w:rsidRDefault="00717666" w:rsidP="00B13BD0">
          <w:pPr>
            <w:pStyle w:val="Pieddepage"/>
            <w:spacing w:line="288" w:lineRule="auto"/>
            <w:rPr>
              <w:b/>
              <w:color w:val="auto"/>
            </w:rPr>
          </w:pPr>
          <w:r w:rsidRPr="00717666">
            <w:rPr>
              <w:b/>
              <w:color w:val="auto"/>
            </w:rPr>
            <w:t>« Les Sucs en Herbe » </w:t>
          </w:r>
        </w:p>
        <w:p w:rsidR="00B13BD0" w:rsidRPr="00717666" w:rsidRDefault="00262E9D" w:rsidP="00B13BD0">
          <w:pPr>
            <w:pStyle w:val="Pieddepage"/>
            <w:spacing w:line="288" w:lineRule="auto"/>
            <w:rPr>
              <w:color w:val="auto"/>
            </w:rPr>
          </w:pPr>
          <w:r>
            <w:rPr>
              <w:color w:val="auto"/>
            </w:rPr>
            <w:t>20 rue Jean de Bourbon – 43200 YSSINGEAUX</w:t>
          </w:r>
        </w:p>
        <w:p w:rsidR="00B13BD0" w:rsidRPr="00717666" w:rsidRDefault="00B13BD0" w:rsidP="00B13BD0">
          <w:pPr>
            <w:pStyle w:val="Pieddepage"/>
            <w:spacing w:line="288" w:lineRule="auto"/>
            <w:rPr>
              <w:color w:val="auto"/>
            </w:rPr>
          </w:pPr>
          <w:r w:rsidRPr="00717666">
            <w:rPr>
              <w:color w:val="auto"/>
            </w:rPr>
            <w:t xml:space="preserve">Tél. : </w:t>
          </w:r>
          <w:r w:rsidR="00717666" w:rsidRPr="00717666">
            <w:rPr>
              <w:color w:val="auto"/>
            </w:rPr>
            <w:t>04-71-65-58-30</w:t>
          </w:r>
        </w:p>
        <w:p w:rsidR="00B13BD0" w:rsidRPr="00717666" w:rsidRDefault="00262E9D" w:rsidP="00C973A5">
          <w:pPr>
            <w:pStyle w:val="Pieddepage"/>
            <w:spacing w:line="288" w:lineRule="auto"/>
            <w:rPr>
              <w:color w:val="auto"/>
            </w:rPr>
          </w:pPr>
          <w:r>
            <w:rPr>
              <w:color w:val="auto"/>
            </w:rPr>
            <w:t>Les.sucs.en.herbe@gmail.com</w:t>
          </w:r>
        </w:p>
      </w:tc>
      <w:tc>
        <w:tcPr>
          <w:tcW w:w="283" w:type="dxa"/>
          <w:vMerge w:val="restart"/>
          <w:tcBorders>
            <w:left w:val="single" w:sz="8" w:space="0" w:color="1081C5" w:themeColor="text2"/>
          </w:tcBorders>
        </w:tcPr>
        <w:p w:rsidR="00B13BD0" w:rsidRPr="00717666" w:rsidRDefault="00B13BD0" w:rsidP="00B13BD0">
          <w:pPr>
            <w:pStyle w:val="Pieddepage"/>
            <w:rPr>
              <w:color w:val="auto"/>
            </w:rPr>
          </w:pPr>
        </w:p>
      </w:tc>
      <w:tc>
        <w:tcPr>
          <w:tcW w:w="5812" w:type="dxa"/>
          <w:gridSpan w:val="3"/>
        </w:tcPr>
        <w:p w:rsidR="00B13BD0" w:rsidRPr="00717666" w:rsidRDefault="00B13BD0" w:rsidP="00EE110E">
          <w:pPr>
            <w:pStyle w:val="Pieddepage"/>
            <w:rPr>
              <w:color w:val="auto"/>
            </w:rPr>
          </w:pPr>
          <w:r w:rsidRPr="00717666">
            <w:rPr>
              <w:color w:val="auto"/>
            </w:rPr>
            <w:t xml:space="preserve">Association loi 1901, </w:t>
          </w:r>
          <w:r w:rsidR="00EE110E" w:rsidRPr="00717666">
            <w:rPr>
              <w:color w:val="auto"/>
            </w:rPr>
            <w:t>membre du Mouvement Familles Rurales.</w:t>
          </w:r>
        </w:p>
      </w:tc>
    </w:tr>
    <w:tr w:rsidR="00717666" w:rsidRPr="00717666" w:rsidTr="00EE110E">
      <w:trPr>
        <w:trHeight w:val="719"/>
      </w:trPr>
      <w:tc>
        <w:tcPr>
          <w:tcW w:w="4565" w:type="dxa"/>
          <w:vMerge/>
          <w:tcBorders>
            <w:right w:val="single" w:sz="8" w:space="0" w:color="1081C5" w:themeColor="text2"/>
          </w:tcBorders>
        </w:tcPr>
        <w:p w:rsidR="00B13BD0" w:rsidRPr="00717666" w:rsidRDefault="00B13BD0" w:rsidP="00B13BD0">
          <w:pPr>
            <w:pStyle w:val="Pieddepage"/>
            <w:spacing w:line="288" w:lineRule="auto"/>
            <w:rPr>
              <w:color w:val="auto"/>
            </w:rPr>
          </w:pPr>
        </w:p>
      </w:tc>
      <w:tc>
        <w:tcPr>
          <w:tcW w:w="283" w:type="dxa"/>
          <w:vMerge/>
          <w:tcBorders>
            <w:left w:val="single" w:sz="8" w:space="0" w:color="1081C5" w:themeColor="text2"/>
          </w:tcBorders>
        </w:tcPr>
        <w:p w:rsidR="00B13BD0" w:rsidRPr="00717666" w:rsidRDefault="00B13BD0" w:rsidP="00B13BD0">
          <w:pPr>
            <w:pStyle w:val="Pieddepage"/>
            <w:rPr>
              <w:color w:val="auto"/>
            </w:rPr>
          </w:pPr>
        </w:p>
      </w:tc>
      <w:tc>
        <w:tcPr>
          <w:tcW w:w="2268" w:type="dxa"/>
          <w:vAlign w:val="bottom"/>
        </w:tcPr>
        <w:p w:rsidR="00B13BD0" w:rsidRPr="00717666" w:rsidRDefault="00B13BD0" w:rsidP="00EE110E">
          <w:pPr>
            <w:pStyle w:val="Pieddepage"/>
            <w:spacing w:line="312" w:lineRule="auto"/>
            <w:rPr>
              <w:color w:val="auto"/>
            </w:rPr>
          </w:pPr>
          <w:r w:rsidRPr="00717666">
            <w:rPr>
              <w:color w:val="auto"/>
            </w:rPr>
            <w:t>- Famille</w:t>
          </w:r>
        </w:p>
        <w:p w:rsidR="00B13BD0" w:rsidRPr="00717666" w:rsidRDefault="00B13BD0" w:rsidP="00EE110E">
          <w:pPr>
            <w:pStyle w:val="Pieddepage"/>
            <w:spacing w:line="312" w:lineRule="auto"/>
            <w:rPr>
              <w:color w:val="auto"/>
            </w:rPr>
          </w:pPr>
          <w:r w:rsidRPr="00717666">
            <w:rPr>
              <w:color w:val="auto"/>
            </w:rPr>
            <w:t>- Consommation</w:t>
          </w:r>
        </w:p>
        <w:p w:rsidR="00B13BD0" w:rsidRPr="00717666" w:rsidRDefault="00B13BD0" w:rsidP="00EE110E">
          <w:pPr>
            <w:pStyle w:val="Pieddepage"/>
            <w:spacing w:line="312" w:lineRule="auto"/>
            <w:rPr>
              <w:color w:val="auto"/>
            </w:rPr>
          </w:pPr>
          <w:r w:rsidRPr="00717666">
            <w:rPr>
              <w:color w:val="auto"/>
            </w:rPr>
            <w:t>- Éducation</w:t>
          </w:r>
        </w:p>
      </w:tc>
      <w:tc>
        <w:tcPr>
          <w:tcW w:w="2126" w:type="dxa"/>
          <w:vAlign w:val="bottom"/>
        </w:tcPr>
        <w:p w:rsidR="00B13BD0" w:rsidRPr="00717666" w:rsidRDefault="00B13BD0" w:rsidP="00EE110E">
          <w:pPr>
            <w:pStyle w:val="Pieddepage"/>
            <w:spacing w:line="312" w:lineRule="auto"/>
            <w:rPr>
              <w:color w:val="auto"/>
            </w:rPr>
          </w:pPr>
          <w:r w:rsidRPr="00717666">
            <w:rPr>
              <w:color w:val="auto"/>
            </w:rPr>
            <w:t>- Jeunesse</w:t>
          </w:r>
        </w:p>
        <w:p w:rsidR="00B13BD0" w:rsidRPr="00717666" w:rsidRDefault="00B13BD0" w:rsidP="00EE110E">
          <w:pPr>
            <w:pStyle w:val="Pieddepage"/>
            <w:spacing w:line="312" w:lineRule="auto"/>
            <w:rPr>
              <w:color w:val="auto"/>
            </w:rPr>
          </w:pPr>
          <w:r w:rsidRPr="00717666">
            <w:rPr>
              <w:color w:val="auto"/>
            </w:rPr>
            <w:t>- Loisirs</w:t>
          </w:r>
        </w:p>
        <w:p w:rsidR="00B13BD0" w:rsidRPr="00717666" w:rsidRDefault="00B13BD0" w:rsidP="00EE110E">
          <w:pPr>
            <w:pStyle w:val="Pieddepage"/>
            <w:spacing w:line="312" w:lineRule="auto"/>
            <w:rPr>
              <w:color w:val="auto"/>
            </w:rPr>
          </w:pPr>
          <w:r w:rsidRPr="00717666">
            <w:rPr>
              <w:color w:val="auto"/>
            </w:rPr>
            <w:t>- Tourisme</w:t>
          </w:r>
        </w:p>
      </w:tc>
      <w:tc>
        <w:tcPr>
          <w:tcW w:w="1418" w:type="dxa"/>
          <w:vAlign w:val="bottom"/>
        </w:tcPr>
        <w:p w:rsidR="00B13BD0" w:rsidRPr="00717666" w:rsidRDefault="00B13BD0" w:rsidP="00EE110E">
          <w:pPr>
            <w:pStyle w:val="Pieddepage"/>
            <w:spacing w:line="312" w:lineRule="auto"/>
            <w:rPr>
              <w:color w:val="auto"/>
            </w:rPr>
          </w:pPr>
          <w:r w:rsidRPr="00717666">
            <w:rPr>
              <w:color w:val="auto"/>
            </w:rPr>
            <w:t>- Vie associative</w:t>
          </w:r>
        </w:p>
        <w:p w:rsidR="00B13BD0" w:rsidRPr="00717666" w:rsidRDefault="00B13BD0" w:rsidP="00EE110E">
          <w:pPr>
            <w:pStyle w:val="Pieddepage"/>
            <w:spacing w:line="312" w:lineRule="auto"/>
            <w:rPr>
              <w:color w:val="auto"/>
            </w:rPr>
          </w:pPr>
          <w:r w:rsidRPr="00717666">
            <w:rPr>
              <w:color w:val="auto"/>
            </w:rPr>
            <w:t>- Formation</w:t>
          </w:r>
        </w:p>
        <w:p w:rsidR="00B13BD0" w:rsidRPr="00717666" w:rsidRDefault="00B13BD0" w:rsidP="00EE110E">
          <w:pPr>
            <w:pStyle w:val="Pieddepage"/>
            <w:spacing w:line="312" w:lineRule="auto"/>
            <w:rPr>
              <w:color w:val="auto"/>
            </w:rPr>
          </w:pPr>
          <w:r w:rsidRPr="00717666">
            <w:rPr>
              <w:color w:val="auto"/>
            </w:rPr>
            <w:t>- Santé</w:t>
          </w:r>
        </w:p>
      </w:tc>
    </w:tr>
  </w:tbl>
  <w:p w:rsidR="00675A6D" w:rsidRPr="00B13BD0" w:rsidRDefault="00912DB9">
    <w:pPr>
      <w:pStyle w:val="Pieddepage"/>
      <w:rPr>
        <w:sz w:val="2"/>
        <w:szCs w:val="2"/>
      </w:rPr>
    </w:pPr>
    <w:r w:rsidRPr="00B13BD0">
      <w:rPr>
        <w:b/>
        <w:noProof/>
        <w:lang w:eastAsia="fr-FR"/>
      </w:rPr>
      <w:drawing>
        <wp:anchor distT="0" distB="0" distL="114300" distR="114300" simplePos="0" relativeHeight="251658240" behindDoc="1" locked="1" layoutInCell="0" allowOverlap="1" wp14:anchorId="4C691904" wp14:editId="76F17B40">
          <wp:simplePos x="0" y="0"/>
          <wp:positionH relativeFrom="page">
            <wp:posOffset>0</wp:posOffset>
          </wp:positionH>
          <wp:positionV relativeFrom="page">
            <wp:posOffset>8821420</wp:posOffset>
          </wp:positionV>
          <wp:extent cx="7560000" cy="129600"/>
          <wp:effectExtent l="0" t="0" r="3175"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_colore.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60000" cy="129600"/>
                  </a:xfrm>
                  <a:prstGeom prst="rect">
                    <a:avLst/>
                  </a:prstGeom>
                  <a:pattFill prst="pct5">
                    <a:fgClr>
                      <a:schemeClr val="accent1"/>
                    </a:fgClr>
                    <a:bgClr>
                      <a:schemeClr val="bg1"/>
                    </a:bgClr>
                  </a:patt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66" w:rsidRDefault="00F12F66" w:rsidP="00675A6D">
      <w:pPr>
        <w:spacing w:line="240" w:lineRule="auto"/>
      </w:pPr>
      <w:r>
        <w:separator/>
      </w:r>
    </w:p>
  </w:footnote>
  <w:footnote w:type="continuationSeparator" w:id="0">
    <w:p w:rsidR="00F12F66" w:rsidRDefault="00F12F66" w:rsidP="00675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6D" w:rsidRDefault="00B6119D" w:rsidP="00B13BD0">
    <w:pPr>
      <w:pStyle w:val="En-tte"/>
      <w:spacing w:after="600"/>
    </w:pPr>
    <w:r>
      <w:rPr>
        <w:noProof/>
        <w:lang w:eastAsia="fr-FR"/>
      </w:rPr>
      <mc:AlternateContent>
        <mc:Choice Requires="wps">
          <w:drawing>
            <wp:anchor distT="0" distB="0" distL="114300" distR="114300" simplePos="0" relativeHeight="251660288" behindDoc="0" locked="0" layoutInCell="1" allowOverlap="1" wp14:anchorId="5D76ECBF" wp14:editId="36654244">
              <wp:simplePos x="0" y="0"/>
              <wp:positionH relativeFrom="column">
                <wp:posOffset>1153160</wp:posOffset>
              </wp:positionH>
              <wp:positionV relativeFrom="paragraph">
                <wp:posOffset>-194310</wp:posOffset>
              </wp:positionV>
              <wp:extent cx="4171950" cy="15430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171950" cy="1543050"/>
                      </a:xfrm>
                      <a:prstGeom prst="rect">
                        <a:avLst/>
                      </a:prstGeom>
                      <a:noFill/>
                      <a:ln>
                        <a:noFill/>
                      </a:ln>
                      <a:effectLst/>
                    </wps:spPr>
                    <wps:txbx>
                      <w:txbxContent>
                        <w:p w:rsidR="0092503C" w:rsidRPr="00B748A8" w:rsidRDefault="0092503C" w:rsidP="00B6119D">
                          <w:pPr>
                            <w:pStyle w:val="En-tte"/>
                            <w:ind w:left="0"/>
                            <w:jc w:val="cente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Réglement</w:t>
                          </w:r>
                        </w:p>
                        <w:p w:rsidR="00B6119D" w:rsidRPr="00B748A8" w:rsidRDefault="00B6119D" w:rsidP="00B6119D">
                          <w:pPr>
                            <w:pStyle w:val="En-tte"/>
                            <w:ind w:left="0"/>
                            <w:jc w:val="cente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Teen’s</w:t>
                          </w:r>
                          <w:r w:rsidR="0092503C"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 </w:t>
                          </w:r>
                          <w:r w:rsidR="007D1219"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2022/23</w:t>
                          </w:r>
                        </w:p>
                        <w:p w:rsidR="00B6119D" w:rsidRPr="00B748A8" w:rsidRDefault="00B6119D" w:rsidP="00B6119D">
                          <w:pPr>
                            <w:pStyle w:val="En-tte"/>
                            <w:ind w:left="0"/>
                            <w:jc w:val="cente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06-40-22-80-08</w:t>
                          </w:r>
                        </w:p>
                        <w:p w:rsidR="00B6119D" w:rsidRPr="00B748A8" w:rsidRDefault="00B748A8" w:rsidP="00B6119D">
                          <w:pPr>
                            <w:pStyle w:val="En-tte"/>
                            <w:ind w:left="0"/>
                            <w:jc w:val="cente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w:t>
                          </w:r>
                          <w:r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fr.teens@gmail.com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6ECBF" id="_x0000_t202" coordsize="21600,21600" o:spt="202" path="m,l,21600r21600,l21600,xe">
              <v:stroke joinstyle="miter"/>
              <v:path gradientshapeok="t" o:connecttype="rect"/>
            </v:shapetype>
            <v:shape id="Zone de texte 1" o:spid="_x0000_s1026" type="#_x0000_t202" style="position:absolute;left:0;text-align:left;margin-left:90.8pt;margin-top:-15.3pt;width:328.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" filled="f" stroked="f">
              <v:textbox>
                <w:txbxContent>
                  <w:p w:rsidR="0092503C" w:rsidRPr="00B748A8" w:rsidRDefault="0092503C" w:rsidP="00B6119D">
                    <w:pPr>
                      <w:pStyle w:val="En-tte"/>
                      <w:ind w:left="0"/>
                      <w:jc w:val="cente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Réglement</w:t>
                    </w:r>
                  </w:p>
                  <w:p w:rsidR="00B6119D" w:rsidRPr="00B748A8" w:rsidRDefault="00B6119D" w:rsidP="00B6119D">
                    <w:pPr>
                      <w:pStyle w:val="En-tte"/>
                      <w:ind w:left="0"/>
                      <w:jc w:val="cente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Teen’s</w:t>
                    </w:r>
                    <w:r w:rsidR="0092503C"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 </w:t>
                    </w:r>
                    <w:r w:rsidR="007D1219"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2022/23</w:t>
                    </w:r>
                  </w:p>
                  <w:p w:rsidR="00B6119D" w:rsidRPr="00B748A8" w:rsidRDefault="00B6119D" w:rsidP="00B6119D">
                    <w:pPr>
                      <w:pStyle w:val="En-tte"/>
                      <w:ind w:left="0"/>
                      <w:jc w:val="cente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06-40-22-80-08</w:t>
                    </w:r>
                  </w:p>
                  <w:p w:rsidR="00B6119D" w:rsidRPr="00B748A8" w:rsidRDefault="00B748A8" w:rsidP="00B6119D">
                    <w:pPr>
                      <w:pStyle w:val="En-tte"/>
                      <w:ind w:left="0"/>
                      <w:jc w:val="cente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w:t>
                    </w:r>
                    <w:r w:rsidRPr="00B748A8">
                      <w:rPr>
                        <w:b/>
                        <w:noProof/>
                        <w:sz w:val="44"/>
                        <w:szCs w:val="4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fr.teens@gmail.com</w:t>
                    </w:r>
                  </w:p>
                </w:txbxContent>
              </v:textbox>
            </v:shape>
          </w:pict>
        </mc:Fallback>
      </mc:AlternateContent>
    </w:r>
    <w:r w:rsidR="00717666">
      <w:rPr>
        <w:noProof/>
        <w:lang w:eastAsia="fr-FR"/>
      </w:rPr>
      <w:drawing>
        <wp:inline distT="0" distB="0" distL="0" distR="0" wp14:anchorId="65ABED3D" wp14:editId="0FB92264">
          <wp:extent cx="2824567" cy="990000"/>
          <wp:effectExtent l="0" t="0" r="0" b="635"/>
          <wp:docPr id="2" name="Image 2" descr="C:\Users\centre de loisirs\Desktop\charte graphique familles rurales\logo_YSSINGEAUX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ntre de loisirs\Desktop\charte graphique familles rurales\logo_YSSINGEAUX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567" cy="99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 o:bullet="t">
        <v:imagedata r:id="rId1" o:title="BD21504_"/>
      </v:shape>
    </w:pict>
  </w:numPicBullet>
  <w:abstractNum w:abstractNumId="0" w15:restartNumberingAfterBreak="0">
    <w:nsid w:val="0BEF71B4"/>
    <w:multiLevelType w:val="hybridMultilevel"/>
    <w:tmpl w:val="229E70F0"/>
    <w:lvl w:ilvl="0" w:tplc="A5E4BCF0">
      <w:numFmt w:val="bullet"/>
      <w:lvlText w:val=""/>
      <w:lvlPicBulletId w:val="0"/>
      <w:lvlJc w:val="left"/>
      <w:pPr>
        <w:ind w:left="-1265" w:hanging="360"/>
      </w:pPr>
      <w:rPr>
        <w:rFonts w:ascii="Symbol" w:eastAsiaTheme="minorHAnsi" w:hAnsi="Symbol" w:cstheme="minorBidi" w:hint="default"/>
        <w:color w:val="auto"/>
      </w:rPr>
    </w:lvl>
    <w:lvl w:ilvl="1" w:tplc="040C0003" w:tentative="1">
      <w:start w:val="1"/>
      <w:numFmt w:val="bullet"/>
      <w:lvlText w:val="o"/>
      <w:lvlJc w:val="left"/>
      <w:pPr>
        <w:ind w:left="-545" w:hanging="360"/>
      </w:pPr>
      <w:rPr>
        <w:rFonts w:ascii="Courier New" w:hAnsi="Courier New" w:cs="Courier New" w:hint="default"/>
      </w:rPr>
    </w:lvl>
    <w:lvl w:ilvl="2" w:tplc="040C0005" w:tentative="1">
      <w:start w:val="1"/>
      <w:numFmt w:val="bullet"/>
      <w:lvlText w:val=""/>
      <w:lvlJc w:val="left"/>
      <w:pPr>
        <w:ind w:left="175" w:hanging="360"/>
      </w:pPr>
      <w:rPr>
        <w:rFonts w:ascii="Wingdings" w:hAnsi="Wingdings" w:hint="default"/>
      </w:rPr>
    </w:lvl>
    <w:lvl w:ilvl="3" w:tplc="040C0001" w:tentative="1">
      <w:start w:val="1"/>
      <w:numFmt w:val="bullet"/>
      <w:lvlText w:val=""/>
      <w:lvlJc w:val="left"/>
      <w:pPr>
        <w:ind w:left="895" w:hanging="360"/>
      </w:pPr>
      <w:rPr>
        <w:rFonts w:ascii="Symbol" w:hAnsi="Symbol" w:hint="default"/>
      </w:rPr>
    </w:lvl>
    <w:lvl w:ilvl="4" w:tplc="040C0003" w:tentative="1">
      <w:start w:val="1"/>
      <w:numFmt w:val="bullet"/>
      <w:lvlText w:val="o"/>
      <w:lvlJc w:val="left"/>
      <w:pPr>
        <w:ind w:left="1615" w:hanging="360"/>
      </w:pPr>
      <w:rPr>
        <w:rFonts w:ascii="Courier New" w:hAnsi="Courier New" w:cs="Courier New" w:hint="default"/>
      </w:rPr>
    </w:lvl>
    <w:lvl w:ilvl="5" w:tplc="040C0005" w:tentative="1">
      <w:start w:val="1"/>
      <w:numFmt w:val="bullet"/>
      <w:lvlText w:val=""/>
      <w:lvlJc w:val="left"/>
      <w:pPr>
        <w:ind w:left="2335" w:hanging="360"/>
      </w:pPr>
      <w:rPr>
        <w:rFonts w:ascii="Wingdings" w:hAnsi="Wingdings" w:hint="default"/>
      </w:rPr>
    </w:lvl>
    <w:lvl w:ilvl="6" w:tplc="040C0001" w:tentative="1">
      <w:start w:val="1"/>
      <w:numFmt w:val="bullet"/>
      <w:lvlText w:val=""/>
      <w:lvlJc w:val="left"/>
      <w:pPr>
        <w:ind w:left="3055" w:hanging="360"/>
      </w:pPr>
      <w:rPr>
        <w:rFonts w:ascii="Symbol" w:hAnsi="Symbol" w:hint="default"/>
      </w:rPr>
    </w:lvl>
    <w:lvl w:ilvl="7" w:tplc="040C0003" w:tentative="1">
      <w:start w:val="1"/>
      <w:numFmt w:val="bullet"/>
      <w:lvlText w:val="o"/>
      <w:lvlJc w:val="left"/>
      <w:pPr>
        <w:ind w:left="3775" w:hanging="360"/>
      </w:pPr>
      <w:rPr>
        <w:rFonts w:ascii="Courier New" w:hAnsi="Courier New" w:cs="Courier New" w:hint="default"/>
      </w:rPr>
    </w:lvl>
    <w:lvl w:ilvl="8" w:tplc="040C0005" w:tentative="1">
      <w:start w:val="1"/>
      <w:numFmt w:val="bullet"/>
      <w:lvlText w:val=""/>
      <w:lvlJc w:val="left"/>
      <w:pPr>
        <w:ind w:left="4495" w:hanging="360"/>
      </w:pPr>
      <w:rPr>
        <w:rFonts w:ascii="Wingdings" w:hAnsi="Wingdings" w:hint="default"/>
      </w:rPr>
    </w:lvl>
  </w:abstractNum>
  <w:abstractNum w:abstractNumId="1" w15:restartNumberingAfterBreak="0">
    <w:nsid w:val="28E92404"/>
    <w:multiLevelType w:val="hybridMultilevel"/>
    <w:tmpl w:val="3D8EC418"/>
    <w:lvl w:ilvl="0" w:tplc="55A06766">
      <w:numFmt w:val="bullet"/>
      <w:lvlText w:val="-"/>
      <w:lvlJc w:val="left"/>
      <w:pPr>
        <w:ind w:left="-2192" w:hanging="360"/>
      </w:pPr>
      <w:rPr>
        <w:rFonts w:ascii="Arial" w:eastAsiaTheme="minorHAnsi" w:hAnsi="Arial" w:cs="Aria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752" w:hanging="360"/>
      </w:pPr>
      <w:rPr>
        <w:rFonts w:ascii="Wingdings" w:hAnsi="Wingdings" w:hint="default"/>
      </w:rPr>
    </w:lvl>
    <w:lvl w:ilvl="3" w:tplc="040C0001" w:tentative="1">
      <w:start w:val="1"/>
      <w:numFmt w:val="bullet"/>
      <w:lvlText w:val=""/>
      <w:lvlJc w:val="left"/>
      <w:pPr>
        <w:ind w:left="-32" w:hanging="360"/>
      </w:pPr>
      <w:rPr>
        <w:rFonts w:ascii="Symbol" w:hAnsi="Symbol" w:hint="default"/>
      </w:rPr>
    </w:lvl>
    <w:lvl w:ilvl="4" w:tplc="040C0003" w:tentative="1">
      <w:start w:val="1"/>
      <w:numFmt w:val="bullet"/>
      <w:lvlText w:val="o"/>
      <w:lvlJc w:val="left"/>
      <w:pPr>
        <w:ind w:left="688" w:hanging="360"/>
      </w:pPr>
      <w:rPr>
        <w:rFonts w:ascii="Courier New" w:hAnsi="Courier New" w:cs="Courier New" w:hint="default"/>
      </w:rPr>
    </w:lvl>
    <w:lvl w:ilvl="5" w:tplc="040C0005" w:tentative="1">
      <w:start w:val="1"/>
      <w:numFmt w:val="bullet"/>
      <w:lvlText w:val=""/>
      <w:lvlJc w:val="left"/>
      <w:pPr>
        <w:ind w:left="1408" w:hanging="360"/>
      </w:pPr>
      <w:rPr>
        <w:rFonts w:ascii="Wingdings" w:hAnsi="Wingdings" w:hint="default"/>
      </w:rPr>
    </w:lvl>
    <w:lvl w:ilvl="6" w:tplc="040C0001" w:tentative="1">
      <w:start w:val="1"/>
      <w:numFmt w:val="bullet"/>
      <w:lvlText w:val=""/>
      <w:lvlJc w:val="left"/>
      <w:pPr>
        <w:ind w:left="2128" w:hanging="360"/>
      </w:pPr>
      <w:rPr>
        <w:rFonts w:ascii="Symbol" w:hAnsi="Symbol" w:hint="default"/>
      </w:rPr>
    </w:lvl>
    <w:lvl w:ilvl="7" w:tplc="040C0003" w:tentative="1">
      <w:start w:val="1"/>
      <w:numFmt w:val="bullet"/>
      <w:lvlText w:val="o"/>
      <w:lvlJc w:val="left"/>
      <w:pPr>
        <w:ind w:left="2848" w:hanging="360"/>
      </w:pPr>
      <w:rPr>
        <w:rFonts w:ascii="Courier New" w:hAnsi="Courier New" w:cs="Courier New" w:hint="default"/>
      </w:rPr>
    </w:lvl>
    <w:lvl w:ilvl="8" w:tplc="040C0005" w:tentative="1">
      <w:start w:val="1"/>
      <w:numFmt w:val="bullet"/>
      <w:lvlText w:val=""/>
      <w:lvlJc w:val="left"/>
      <w:pPr>
        <w:ind w:left="3568" w:hanging="360"/>
      </w:pPr>
      <w:rPr>
        <w:rFonts w:ascii="Wingdings" w:hAnsi="Wingdings" w:hint="default"/>
      </w:rPr>
    </w:lvl>
  </w:abstractNum>
  <w:abstractNum w:abstractNumId="2" w15:restartNumberingAfterBreak="0">
    <w:nsid w:val="4CA775C1"/>
    <w:multiLevelType w:val="hybridMultilevel"/>
    <w:tmpl w:val="A2C63238"/>
    <w:lvl w:ilvl="0" w:tplc="040C000D">
      <w:start w:val="1"/>
      <w:numFmt w:val="bullet"/>
      <w:lvlText w:val=""/>
      <w:lvlJc w:val="left"/>
      <w:pPr>
        <w:ind w:left="-1832" w:hanging="360"/>
      </w:pPr>
      <w:rPr>
        <w:rFonts w:ascii="Wingdings" w:hAnsi="Wingdings"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3" w15:restartNumberingAfterBreak="0">
    <w:nsid w:val="7BDA37C4"/>
    <w:multiLevelType w:val="hybridMultilevel"/>
    <w:tmpl w:val="46F20952"/>
    <w:lvl w:ilvl="0" w:tplc="040C000D">
      <w:start w:val="1"/>
      <w:numFmt w:val="bullet"/>
      <w:lvlText w:val=""/>
      <w:lvlJc w:val="left"/>
      <w:pPr>
        <w:ind w:left="-1832" w:hanging="360"/>
      </w:pPr>
      <w:rPr>
        <w:rFonts w:ascii="Wingdings" w:hAnsi="Wingdings"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66"/>
    <w:rsid w:val="000B1165"/>
    <w:rsid w:val="000B63F1"/>
    <w:rsid w:val="00110A46"/>
    <w:rsid w:val="00114A2A"/>
    <w:rsid w:val="00166DE2"/>
    <w:rsid w:val="001A0B0A"/>
    <w:rsid w:val="001C5D13"/>
    <w:rsid w:val="001F1B7E"/>
    <w:rsid w:val="001F4EAF"/>
    <w:rsid w:val="002274FA"/>
    <w:rsid w:val="002457E4"/>
    <w:rsid w:val="0025714A"/>
    <w:rsid w:val="00262E9D"/>
    <w:rsid w:val="0026476D"/>
    <w:rsid w:val="0028025B"/>
    <w:rsid w:val="002C4CCF"/>
    <w:rsid w:val="00395B73"/>
    <w:rsid w:val="003B680E"/>
    <w:rsid w:val="003D73B2"/>
    <w:rsid w:val="003F7C45"/>
    <w:rsid w:val="0040430E"/>
    <w:rsid w:val="00423A6C"/>
    <w:rsid w:val="00481E00"/>
    <w:rsid w:val="004E2120"/>
    <w:rsid w:val="004E28CF"/>
    <w:rsid w:val="005165AE"/>
    <w:rsid w:val="005328AC"/>
    <w:rsid w:val="00545BA2"/>
    <w:rsid w:val="00590DBE"/>
    <w:rsid w:val="005B6248"/>
    <w:rsid w:val="005C3AA7"/>
    <w:rsid w:val="00627680"/>
    <w:rsid w:val="00671118"/>
    <w:rsid w:val="00675A6D"/>
    <w:rsid w:val="006775C9"/>
    <w:rsid w:val="00692D19"/>
    <w:rsid w:val="00706C09"/>
    <w:rsid w:val="00717666"/>
    <w:rsid w:val="00750833"/>
    <w:rsid w:val="00783C2E"/>
    <w:rsid w:val="007D1219"/>
    <w:rsid w:val="00850486"/>
    <w:rsid w:val="00860A61"/>
    <w:rsid w:val="00867469"/>
    <w:rsid w:val="008F3629"/>
    <w:rsid w:val="00912DB9"/>
    <w:rsid w:val="0092503C"/>
    <w:rsid w:val="009E246C"/>
    <w:rsid w:val="009F72F1"/>
    <w:rsid w:val="00A202C4"/>
    <w:rsid w:val="00A351E2"/>
    <w:rsid w:val="00AA3FCF"/>
    <w:rsid w:val="00AA7382"/>
    <w:rsid w:val="00AF3496"/>
    <w:rsid w:val="00AF7215"/>
    <w:rsid w:val="00B13BD0"/>
    <w:rsid w:val="00B26FAA"/>
    <w:rsid w:val="00B6119D"/>
    <w:rsid w:val="00B62068"/>
    <w:rsid w:val="00B748A8"/>
    <w:rsid w:val="00BA7A03"/>
    <w:rsid w:val="00C20853"/>
    <w:rsid w:val="00C50CAA"/>
    <w:rsid w:val="00C973A5"/>
    <w:rsid w:val="00CC4A34"/>
    <w:rsid w:val="00CD04B8"/>
    <w:rsid w:val="00CD3FA0"/>
    <w:rsid w:val="00D13EC0"/>
    <w:rsid w:val="00D745E0"/>
    <w:rsid w:val="00D802BD"/>
    <w:rsid w:val="00DA5FD5"/>
    <w:rsid w:val="00DF3E7C"/>
    <w:rsid w:val="00E07F39"/>
    <w:rsid w:val="00E32725"/>
    <w:rsid w:val="00E3590C"/>
    <w:rsid w:val="00E537C8"/>
    <w:rsid w:val="00E569EE"/>
    <w:rsid w:val="00E60153"/>
    <w:rsid w:val="00EA3636"/>
    <w:rsid w:val="00EE110E"/>
    <w:rsid w:val="00F00CCF"/>
    <w:rsid w:val="00F12F66"/>
    <w:rsid w:val="00F211F9"/>
    <w:rsid w:val="00F600E9"/>
    <w:rsid w:val="00F92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1BE2740-B233-4C64-910B-F3183CDB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color w:val="000000" w:themeColor="text1"/>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D0"/>
    <w:pPr>
      <w:spacing w:line="260" w:lineRule="atLeast"/>
      <w:jc w:val="both"/>
    </w:pPr>
    <w:rPr>
      <w:rFonts w:asciiTheme="minorHAnsi" w:hAnsiTheme="minorHAnsi"/>
      <w:sz w:val="22"/>
    </w:rPr>
  </w:style>
  <w:style w:type="paragraph" w:styleId="Titre1">
    <w:name w:val="heading 1"/>
    <w:basedOn w:val="Normal"/>
    <w:next w:val="Normal"/>
    <w:link w:val="Titre1Car"/>
    <w:uiPriority w:val="9"/>
    <w:qFormat/>
    <w:rsid w:val="00F92CEE"/>
    <w:pPr>
      <w:keepNext/>
      <w:keepLines/>
      <w:spacing w:before="480"/>
      <w:outlineLvl w:val="0"/>
    </w:pPr>
    <w:rPr>
      <w:rFonts w:asciiTheme="majorHAnsi" w:eastAsiaTheme="majorEastAsia" w:hAnsiTheme="majorHAnsi" w:cstheme="majorBidi"/>
      <w:b/>
      <w:bCs/>
      <w:color w:val="BA690B" w:themeColor="accent1" w:themeShade="BF"/>
      <w:sz w:val="28"/>
      <w:szCs w:val="28"/>
    </w:rPr>
  </w:style>
  <w:style w:type="paragraph" w:styleId="Titre2">
    <w:name w:val="heading 2"/>
    <w:basedOn w:val="Normal"/>
    <w:next w:val="Normal"/>
    <w:link w:val="Titre2Car"/>
    <w:uiPriority w:val="9"/>
    <w:qFormat/>
    <w:rsid w:val="00F92CEE"/>
    <w:pPr>
      <w:keepNext/>
      <w:keepLines/>
      <w:spacing w:before="40"/>
      <w:outlineLvl w:val="1"/>
    </w:pPr>
    <w:rPr>
      <w:rFonts w:asciiTheme="majorHAnsi" w:eastAsiaTheme="majorEastAsia" w:hAnsiTheme="majorHAnsi" w:cstheme="majorBidi"/>
      <w:color w:val="BA690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2CEE"/>
    <w:rPr>
      <w:rFonts w:asciiTheme="majorHAnsi" w:eastAsiaTheme="majorEastAsia" w:hAnsiTheme="majorHAnsi" w:cstheme="majorBidi"/>
      <w:b/>
      <w:bCs/>
      <w:color w:val="BA690B" w:themeColor="accent1" w:themeShade="BF"/>
      <w:sz w:val="28"/>
      <w:szCs w:val="28"/>
    </w:rPr>
  </w:style>
  <w:style w:type="character" w:customStyle="1" w:styleId="Titre2Car">
    <w:name w:val="Titre 2 Car"/>
    <w:basedOn w:val="Policepardfaut"/>
    <w:link w:val="Titre2"/>
    <w:uiPriority w:val="9"/>
    <w:rsid w:val="00F92CEE"/>
    <w:rPr>
      <w:rFonts w:asciiTheme="majorHAnsi" w:eastAsiaTheme="majorEastAsia" w:hAnsiTheme="majorHAnsi" w:cstheme="majorBidi"/>
      <w:color w:val="BA690B" w:themeColor="accent1" w:themeShade="BF"/>
      <w:sz w:val="26"/>
      <w:szCs w:val="26"/>
    </w:rPr>
  </w:style>
  <w:style w:type="paragraph" w:styleId="TM1">
    <w:name w:val="toc 1"/>
    <w:basedOn w:val="Normal"/>
    <w:next w:val="Normal"/>
    <w:autoRedefine/>
    <w:uiPriority w:val="39"/>
    <w:unhideWhenUsed/>
    <w:rsid w:val="00F92CEE"/>
    <w:pPr>
      <w:spacing w:after="100"/>
    </w:pPr>
  </w:style>
  <w:style w:type="paragraph" w:styleId="TM2">
    <w:name w:val="toc 2"/>
    <w:basedOn w:val="Normal"/>
    <w:next w:val="Normal"/>
    <w:autoRedefine/>
    <w:uiPriority w:val="39"/>
    <w:unhideWhenUsed/>
    <w:rsid w:val="00F92CEE"/>
    <w:pPr>
      <w:spacing w:after="100"/>
      <w:ind w:left="200"/>
    </w:pPr>
  </w:style>
  <w:style w:type="paragraph" w:styleId="En-tte">
    <w:name w:val="header"/>
    <w:basedOn w:val="Normal"/>
    <w:link w:val="En-tteCar"/>
    <w:uiPriority w:val="99"/>
    <w:unhideWhenUsed/>
    <w:rsid w:val="00B13BD0"/>
    <w:pPr>
      <w:spacing w:line="240" w:lineRule="auto"/>
      <w:ind w:left="-2438"/>
      <w:jc w:val="left"/>
    </w:pPr>
    <w:rPr>
      <w:sz w:val="12"/>
    </w:rPr>
  </w:style>
  <w:style w:type="character" w:customStyle="1" w:styleId="En-tteCar">
    <w:name w:val="En-tête Car"/>
    <w:basedOn w:val="Policepardfaut"/>
    <w:link w:val="En-tte"/>
    <w:uiPriority w:val="99"/>
    <w:rsid w:val="00B13BD0"/>
    <w:rPr>
      <w:rFonts w:asciiTheme="minorHAnsi" w:hAnsiTheme="minorHAnsi"/>
      <w:sz w:val="12"/>
    </w:rPr>
  </w:style>
  <w:style w:type="paragraph" w:styleId="Pieddepage">
    <w:name w:val="footer"/>
    <w:basedOn w:val="Normal"/>
    <w:link w:val="PieddepageCar"/>
    <w:uiPriority w:val="99"/>
    <w:unhideWhenUsed/>
    <w:rsid w:val="00B13BD0"/>
    <w:pPr>
      <w:spacing w:line="240" w:lineRule="auto"/>
      <w:jc w:val="left"/>
    </w:pPr>
    <w:rPr>
      <w:color w:val="1081C5" w:themeColor="text2"/>
      <w:sz w:val="16"/>
    </w:rPr>
  </w:style>
  <w:style w:type="character" w:customStyle="1" w:styleId="PieddepageCar">
    <w:name w:val="Pied de page Car"/>
    <w:basedOn w:val="Policepardfaut"/>
    <w:link w:val="Pieddepage"/>
    <w:uiPriority w:val="99"/>
    <w:rsid w:val="00B13BD0"/>
    <w:rPr>
      <w:rFonts w:asciiTheme="minorHAnsi" w:hAnsiTheme="minorHAnsi"/>
      <w:color w:val="1081C5" w:themeColor="text2"/>
      <w:sz w:val="16"/>
    </w:rPr>
  </w:style>
  <w:style w:type="character" w:styleId="Numrodepage">
    <w:name w:val="page number"/>
    <w:basedOn w:val="Policepardfaut"/>
    <w:uiPriority w:val="99"/>
    <w:semiHidden/>
    <w:unhideWhenUsed/>
    <w:rsid w:val="00F92CEE"/>
  </w:style>
  <w:style w:type="character" w:styleId="Lienhypertexte">
    <w:name w:val="Hyperlink"/>
    <w:basedOn w:val="Policepardfaut"/>
    <w:uiPriority w:val="99"/>
    <w:unhideWhenUsed/>
    <w:rsid w:val="00B13BD0"/>
    <w:rPr>
      <w:color w:val="1081C5" w:themeColor="hyperlink"/>
      <w:u w:val="none"/>
    </w:rPr>
  </w:style>
  <w:style w:type="paragraph" w:styleId="Textedebulles">
    <w:name w:val="Balloon Text"/>
    <w:basedOn w:val="Normal"/>
    <w:link w:val="TextedebullesCar"/>
    <w:uiPriority w:val="99"/>
    <w:semiHidden/>
    <w:unhideWhenUsed/>
    <w:rsid w:val="00F92C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2CEE"/>
    <w:rPr>
      <w:rFonts w:ascii="Segoe UI" w:hAnsi="Segoe UI" w:cs="Segoe UI"/>
      <w:sz w:val="18"/>
      <w:szCs w:val="18"/>
    </w:rPr>
  </w:style>
  <w:style w:type="table" w:styleId="Grilledutableau">
    <w:name w:val="Table Grid"/>
    <w:basedOn w:val="TableauNormal"/>
    <w:uiPriority w:val="59"/>
    <w:rsid w:val="00B1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0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tre%20de%20loisirs\Desktop\charte%20graphique%20familles%20rurales\Familles%20rurales%20Association%20T&#234;te%20de%20lettre%20v1.dotx" TargetMode="External"/></Relationships>
</file>

<file path=word/theme/theme1.xml><?xml version="1.0" encoding="utf-8"?>
<a:theme xmlns:a="http://schemas.openxmlformats.org/drawingml/2006/main" name="Thème Office">
  <a:themeElements>
    <a:clrScheme name="Familles Rurales_Couleurs">
      <a:dk1>
        <a:sysClr val="windowText" lastClr="000000"/>
      </a:dk1>
      <a:lt1>
        <a:sysClr val="window" lastClr="FFFFFF"/>
      </a:lt1>
      <a:dk2>
        <a:srgbClr val="1081C5"/>
      </a:dk2>
      <a:lt2>
        <a:srgbClr val="EEECE1"/>
      </a:lt2>
      <a:accent1>
        <a:srgbClr val="F18C18"/>
      </a:accent1>
      <a:accent2>
        <a:srgbClr val="9BC229"/>
      </a:accent2>
      <a:accent3>
        <a:srgbClr val="2A4BAA"/>
      </a:accent3>
      <a:accent4>
        <a:srgbClr val="FDF036"/>
      </a:accent4>
      <a:accent5>
        <a:srgbClr val="FC1819"/>
      </a:accent5>
      <a:accent6>
        <a:srgbClr val="1081C5"/>
      </a:accent6>
      <a:hlink>
        <a:srgbClr val="1081C5"/>
      </a:hlink>
      <a:folHlink>
        <a:srgbClr val="1081C5"/>
      </a:folHlink>
    </a:clrScheme>
    <a:fontScheme name="Familles rurales_Polices">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Familles rurales Association Tête de lettre v1</Template>
  <TotalTime>0</TotalTime>
  <Pages>2</Pages>
  <Words>334</Words>
  <Characters>1838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Tête de lettre</vt:lpstr>
    </vt:vector>
  </TitlesOfParts>
  <Company>Familles rurales</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Tête de lettre</dc:title>
  <dc:creator>centre de loisirs</dc:creator>
  <cp:lastModifiedBy>Annelise</cp:lastModifiedBy>
  <cp:revision>2</cp:revision>
  <cp:lastPrinted>2020-07-04T14:12:00Z</cp:lastPrinted>
  <dcterms:created xsi:type="dcterms:W3CDTF">2024-10-15T07:33:00Z</dcterms:created>
  <dcterms:modified xsi:type="dcterms:W3CDTF">2024-10-15T07:33:00Z</dcterms:modified>
</cp:coreProperties>
</file>